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47C" w14:textId="5118BEBC" w:rsidR="007A30CB" w:rsidRDefault="00C9276B" w:rsidP="00F437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D4157" wp14:editId="519B2CD2">
                <wp:simplePos x="0" y="0"/>
                <wp:positionH relativeFrom="margin">
                  <wp:align>center</wp:align>
                </wp:positionH>
                <wp:positionV relativeFrom="paragraph">
                  <wp:posOffset>-34290</wp:posOffset>
                </wp:positionV>
                <wp:extent cx="149542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238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871A8" w14:textId="3D5A1162" w:rsidR="00C9276B" w:rsidRDefault="00C9276B" w:rsidP="00C9276B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 xml:space="preserve">Kop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D4157" id="Rectangle 3" o:spid="_x0000_s1026" style="position:absolute;left:0;text-align:left;margin-left:0;margin-top:-2.7pt;width:117.75pt;height:25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" fillcolor="white [3201]" strokecolor="black [3213]" strokeweight="1.5pt">
                <v:textbox>
                  <w:txbxContent>
                    <w:p w14:paraId="6A2871A8" w14:textId="3D5A1162" w:rsidR="00C9276B" w:rsidRDefault="00C9276B" w:rsidP="00C9276B">
                      <w:pPr>
                        <w:jc w:val="center"/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 xml:space="preserve">Kop </w:t>
                      </w:r>
                      <w:proofErr w:type="spellStart"/>
                      <w:r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Organisasi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2B968" w14:textId="74E9812A" w:rsidR="007A30CB" w:rsidRDefault="007A30CB" w:rsidP="00F43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3B93F" w14:textId="5645445E" w:rsidR="00C9276B" w:rsidRDefault="00C9276B" w:rsidP="00C927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C9276B">
        <w:rPr>
          <w:rFonts w:ascii="Bookman Old Style" w:hAnsi="Bookman Old Style" w:cs="Bookman Old Style"/>
          <w:b/>
          <w:color w:val="000000"/>
          <w:sz w:val="24"/>
          <w:szCs w:val="24"/>
        </w:rPr>
        <w:t>JANJI UNTUK MEMATUHI KODE ETIK PEMANTAU PEMILU</w:t>
      </w:r>
    </w:p>
    <w:p w14:paraId="3A5C9AFF" w14:textId="77777777" w:rsidR="00C9276B" w:rsidRPr="00C9276B" w:rsidRDefault="00C9276B" w:rsidP="00C927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bookmarkStart w:id="0" w:name="_GoBack"/>
      <w:bookmarkEnd w:id="0"/>
    </w:p>
    <w:p w14:paraId="66B27664" w14:textId="17E1C666" w:rsidR="00C9276B" w:rsidRDefault="00C9276B" w:rsidP="00C9276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membaca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memahami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Kode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Etik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diberikan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kepada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oleh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Bawaslu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Bawaslu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Provinsi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Bawaslu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Kabupaten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/Kota.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berjanji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patuh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Kode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Etik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semua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aktivitas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sebagai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Pemilu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sepenuhnya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dilakukan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Kode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Etik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 Saya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memiliki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konflik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kepentingan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politik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ekonomi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lainnya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mengganggu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kemampuan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menjadi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pemilihan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memihak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patuh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Kode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Etik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00985B0C" w14:textId="49E8E05A" w:rsidR="00C9276B" w:rsidRDefault="00C9276B" w:rsidP="00C92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menjaga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independensi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non partisan</w:t>
      </w:r>
      <w:proofErr w:type="spellEnd"/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memihak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imparsial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).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penilaian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berdasarkan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standar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tertinggi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atas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ketepatan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informasi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ketidakberpihakan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menganalisis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membedakan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factor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subjektif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bukti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objektif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mendasarkan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semua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laporan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pada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bukti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faktual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diverifikasi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. </w:t>
      </w:r>
    </w:p>
    <w:p w14:paraId="69839A5D" w14:textId="25A25E9A" w:rsidR="007A30CB" w:rsidRDefault="00C9276B" w:rsidP="00C9276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mengganggu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proses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penyelenggaraan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tahapan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Pemilu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. 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menghormati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perundang-undangan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otoritas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penyelenggara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Pemilu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lainnya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. 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menghormati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mengusung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hak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asasi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manusia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kebebasan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fundamental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warga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Negara Indonesia. Saya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bersikap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profesional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menghormati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budaya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adat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istiadat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setempat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baik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itu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bekerja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maupun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waktu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senggang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78C5C8BC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56B2C42A" w14:textId="2CC3DFE0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286DD64" w14:textId="52521234" w:rsidR="00182076" w:rsidRDefault="007A30CB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tempat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),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4582B5DE" w14:textId="73AA34E0" w:rsidR="00182076" w:rsidRDefault="00182076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14:paraId="7278A5DD" w14:textId="4A6854A2" w:rsidR="00182076" w:rsidRDefault="00182076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14:paraId="43848D46" w14:textId="319145A9" w:rsidR="007A30CB" w:rsidRPr="00182076" w:rsidRDefault="007A30CB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4F2C80F9" w14:textId="77777777" w:rsidR="007A30CB" w:rsidRDefault="007A30CB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746C212" w14:textId="63BB6278" w:rsidR="00894634" w:rsidRDefault="00093E7F" w:rsidP="00093E7F">
      <w:pPr>
        <w:spacing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nama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jelas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Ketua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Lembaga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26BD816B" w14:textId="4610D1E0" w:rsidR="00C9276B" w:rsidRDefault="00C9276B" w:rsidP="00093E7F">
      <w:pPr>
        <w:spacing w:line="360" w:lineRule="auto"/>
        <w:ind w:left="4253"/>
        <w:jc w:val="center"/>
      </w:pPr>
    </w:p>
    <w:p w14:paraId="0E504E2D" w14:textId="77777777" w:rsidR="00C9276B" w:rsidRDefault="00C9276B" w:rsidP="00093E7F">
      <w:pPr>
        <w:spacing w:line="360" w:lineRule="auto"/>
        <w:ind w:left="4253"/>
        <w:jc w:val="center"/>
      </w:pPr>
    </w:p>
    <w:p w14:paraId="1610778A" w14:textId="77777777" w:rsidR="00C9276B" w:rsidRDefault="00C9276B" w:rsidP="00C9276B">
      <w:pPr>
        <w:spacing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KETUA BADAN PENGAWAS PEMILIHAN UMUM</w:t>
      </w:r>
    </w:p>
    <w:p w14:paraId="10C6B916" w14:textId="77777777" w:rsidR="00C9276B" w:rsidRPr="00C9276B" w:rsidRDefault="00C9276B" w:rsidP="00C9276B">
      <w:pPr>
        <w:spacing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REPUBLIK INDONESIA, </w:t>
      </w:r>
    </w:p>
    <w:p w14:paraId="384DDDD0" w14:textId="77777777" w:rsidR="00C9276B" w:rsidRPr="00C9276B" w:rsidRDefault="00C9276B" w:rsidP="00C9276B">
      <w:pPr>
        <w:spacing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ttd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. </w:t>
      </w:r>
    </w:p>
    <w:p w14:paraId="3CFBD9E1" w14:textId="13BC9E47" w:rsidR="00C9276B" w:rsidRPr="00C9276B" w:rsidRDefault="00C9276B" w:rsidP="00C9276B">
      <w:pPr>
        <w:spacing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ABHAN</w:t>
      </w:r>
    </w:p>
    <w:sectPr w:rsidR="00C9276B" w:rsidRPr="00C9276B" w:rsidSect="007A7418">
      <w:pgSz w:w="12191" w:h="18711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838"/>
    <w:multiLevelType w:val="hybridMultilevel"/>
    <w:tmpl w:val="3852027E"/>
    <w:lvl w:ilvl="0" w:tplc="5A70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18"/>
    <w:rsid w:val="00093E7F"/>
    <w:rsid w:val="00182076"/>
    <w:rsid w:val="004276F0"/>
    <w:rsid w:val="007A30CB"/>
    <w:rsid w:val="007A7418"/>
    <w:rsid w:val="00822B96"/>
    <w:rsid w:val="00894634"/>
    <w:rsid w:val="00B356A6"/>
    <w:rsid w:val="00C154BD"/>
    <w:rsid w:val="00C9276B"/>
    <w:rsid w:val="00F4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32EC"/>
  <w15:chartTrackingRefBased/>
  <w15:docId w15:val="{FD9D1C88-E990-43F0-95C0-FF2D0DB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2</cp:revision>
  <dcterms:created xsi:type="dcterms:W3CDTF">2019-01-29T04:21:00Z</dcterms:created>
  <dcterms:modified xsi:type="dcterms:W3CDTF">2019-01-29T04:21:00Z</dcterms:modified>
</cp:coreProperties>
</file>